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667D5" w14:textId="77777777" w:rsidR="00B903E7" w:rsidRP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color w:val="000000"/>
        </w:rPr>
      </w:pPr>
      <w:r w:rsidRPr="00B903E7">
        <w:rPr>
          <w:rFonts w:cs="Helvetica"/>
          <w:b/>
          <w:color w:val="000000"/>
        </w:rPr>
        <w:t>This Agreement of Purchase and Sale dated this ___ day of October 2011.</w:t>
      </w:r>
    </w:p>
    <w:p w14:paraId="23CA1612" w14:textId="77777777" w:rsidR="005D1EDD" w:rsidRDefault="005D1EDD"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1ABD7327" w14:textId="77777777" w:rsid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 xml:space="preserve">_______________________________________________________________________________________ (“BUYER”) </w:t>
      </w:r>
      <w:r w:rsidRPr="00B903E7">
        <w:rPr>
          <w:rFonts w:cs="Helvetica"/>
          <w:color w:val="000000"/>
        </w:rPr>
        <w:t xml:space="preserve"> agrees to purchase from </w:t>
      </w:r>
    </w:p>
    <w:p w14:paraId="70F76500" w14:textId="77777777" w:rsidR="005D1EDD" w:rsidRDefault="005D1EDD"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5DEA95ED" w14:textId="77777777" w:rsid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 xml:space="preserve">JASMIN R. WHITE (“SELLER”) </w:t>
      </w:r>
      <w:r w:rsidRPr="00B903E7">
        <w:rPr>
          <w:rFonts w:cs="Helvetica"/>
          <w:color w:val="000000"/>
        </w:rPr>
        <w:t>the following</w:t>
      </w:r>
      <w:r>
        <w:rPr>
          <w:rFonts w:cs="Helvetica"/>
          <w:color w:val="000000"/>
        </w:rPr>
        <w:t xml:space="preserve"> </w:t>
      </w:r>
      <w:r w:rsidRPr="00B903E7">
        <w:rPr>
          <w:rFonts w:cs="Helvetica"/>
          <w:color w:val="000000"/>
        </w:rPr>
        <w:t>REAL PROPERTY:</w:t>
      </w:r>
      <w:r w:rsidR="005D1EDD">
        <w:rPr>
          <w:rFonts w:cs="Helvetica"/>
          <w:color w:val="000000"/>
        </w:rPr>
        <w:t xml:space="preserve">  </w:t>
      </w:r>
      <w:r>
        <w:rPr>
          <w:rFonts w:cs="Helvetica"/>
          <w:color w:val="000000"/>
        </w:rPr>
        <w:t xml:space="preserve">10463 GUELPH LINE, </w:t>
      </w:r>
      <w:r w:rsidRPr="00B903E7">
        <w:rPr>
          <w:rFonts w:cs="Helvetica"/>
          <w:color w:val="000000"/>
        </w:rPr>
        <w:t xml:space="preserve">fronting on the </w:t>
      </w:r>
      <w:r>
        <w:rPr>
          <w:rFonts w:cs="Helvetica"/>
          <w:color w:val="000000"/>
        </w:rPr>
        <w:t>EAST</w:t>
      </w:r>
      <w:r w:rsidRPr="00B903E7">
        <w:rPr>
          <w:rFonts w:cs="Helvetica"/>
          <w:color w:val="000000"/>
        </w:rPr>
        <w:t xml:space="preserve"> side</w:t>
      </w:r>
      <w:r>
        <w:rPr>
          <w:rFonts w:cs="Helvetica"/>
          <w:color w:val="000000"/>
        </w:rPr>
        <w:t xml:space="preserve"> </w:t>
      </w:r>
      <w:r w:rsidRPr="00B903E7">
        <w:rPr>
          <w:rFonts w:cs="Helvetica"/>
          <w:color w:val="000000"/>
        </w:rPr>
        <w:t>of</w:t>
      </w:r>
      <w:r>
        <w:rPr>
          <w:rFonts w:cs="Helvetica"/>
          <w:color w:val="000000"/>
        </w:rPr>
        <w:t xml:space="preserve"> GUELPH LINE </w:t>
      </w:r>
      <w:r w:rsidRPr="00B903E7">
        <w:rPr>
          <w:rFonts w:cs="Helvetica"/>
          <w:color w:val="000000"/>
        </w:rPr>
        <w:t>and having a frontage of</w:t>
      </w:r>
      <w:r>
        <w:rPr>
          <w:rFonts w:cs="Helvetica"/>
          <w:color w:val="000000"/>
        </w:rPr>
        <w:t xml:space="preserve"> 360 feet (Irregular) </w:t>
      </w:r>
      <w:r w:rsidRPr="00B903E7">
        <w:rPr>
          <w:rFonts w:cs="Helvetica"/>
          <w:color w:val="000000"/>
        </w:rPr>
        <w:t xml:space="preserve">more or less by a depth of </w:t>
      </w:r>
      <w:r>
        <w:rPr>
          <w:rFonts w:cs="Helvetica"/>
          <w:color w:val="000000"/>
        </w:rPr>
        <w:t xml:space="preserve">1638 feet (Irregular) </w:t>
      </w:r>
      <w:r w:rsidRPr="00B903E7">
        <w:rPr>
          <w:rFonts w:cs="Helvetica"/>
          <w:color w:val="000000"/>
        </w:rPr>
        <w:t>more or less</w:t>
      </w:r>
      <w:r>
        <w:rPr>
          <w:rFonts w:cs="Helvetica"/>
          <w:color w:val="000000"/>
        </w:rPr>
        <w:t xml:space="preserve"> </w:t>
      </w:r>
      <w:r w:rsidRPr="00B903E7">
        <w:rPr>
          <w:rFonts w:cs="Helvetica"/>
          <w:color w:val="000000"/>
        </w:rPr>
        <w:t xml:space="preserve">and legally described as </w:t>
      </w:r>
      <w:r>
        <w:rPr>
          <w:rFonts w:cs="Helvetica"/>
          <w:color w:val="000000"/>
        </w:rPr>
        <w:t xml:space="preserve">CON 4 PT LT 13, RP20R1530 PT 1 CVILLE </w:t>
      </w:r>
      <w:r w:rsidRPr="00B903E7">
        <w:rPr>
          <w:rFonts w:cs="Helvetica"/>
          <w:color w:val="000000"/>
        </w:rPr>
        <w:t>(the "property").</w:t>
      </w:r>
    </w:p>
    <w:p w14:paraId="0B8698B7" w14:textId="77777777" w:rsid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459D625F" w14:textId="77777777" w:rsid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PURCHASE PRICE:</w:t>
      </w:r>
      <w:r w:rsidRPr="00B903E7">
        <w:rPr>
          <w:rFonts w:cs="Helvetica"/>
          <w:color w:val="000000"/>
        </w:rPr>
        <w:tab/>
        <w:t>Dollars (CDN$)</w:t>
      </w:r>
      <w:r>
        <w:rPr>
          <w:rFonts w:cs="Helvetica"/>
          <w:color w:val="000000"/>
        </w:rPr>
        <w:t>___________________________________</w:t>
      </w:r>
    </w:p>
    <w:p w14:paraId="41D3B1B3" w14:textId="77777777" w:rsidR="00B903E7" w:rsidRP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_____________________________________________________________________________</w:t>
      </w:r>
      <w:r w:rsidR="005D1EDD">
        <w:rPr>
          <w:rFonts w:cs="Helvetica"/>
          <w:color w:val="000000"/>
        </w:rPr>
        <w:t>___________</w:t>
      </w:r>
      <w:r w:rsidRPr="00B903E7">
        <w:rPr>
          <w:rFonts w:cs="Helvetica"/>
          <w:color w:val="000000"/>
        </w:rPr>
        <w:t>Dollars</w:t>
      </w:r>
    </w:p>
    <w:p w14:paraId="7154FC09" w14:textId="77777777" w:rsid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6455E791" w14:textId="0630D243" w:rsidR="00B903E7" w:rsidRP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DEPOSIT:</w:t>
      </w:r>
      <w:r>
        <w:rPr>
          <w:rFonts w:cs="Helvetica"/>
          <w:color w:val="000000"/>
        </w:rPr>
        <w:t xml:space="preserve"> </w:t>
      </w:r>
      <w:r w:rsidRPr="00B903E7">
        <w:rPr>
          <w:rFonts w:cs="Helvetica"/>
          <w:color w:val="000000"/>
        </w:rPr>
        <w:t xml:space="preserve">Buyer </w:t>
      </w:r>
      <w:r>
        <w:rPr>
          <w:rFonts w:cs="Helvetica"/>
          <w:color w:val="000000"/>
        </w:rPr>
        <w:t>submits Upon A</w:t>
      </w:r>
      <w:r w:rsidRPr="00B903E7">
        <w:rPr>
          <w:rFonts w:cs="Helvetica"/>
          <w:color w:val="000000"/>
        </w:rPr>
        <w:t>cceptance</w:t>
      </w:r>
      <w:r>
        <w:rPr>
          <w:rFonts w:cs="Helvetica"/>
          <w:color w:val="000000"/>
        </w:rPr>
        <w:t xml:space="preserve"> FIFTY THOUSAND DOLLARS </w:t>
      </w:r>
      <w:r w:rsidRPr="00B903E7">
        <w:rPr>
          <w:rFonts w:cs="Helvetica"/>
          <w:color w:val="000000"/>
        </w:rPr>
        <w:t>(CDN$)</w:t>
      </w:r>
      <w:r>
        <w:rPr>
          <w:rFonts w:cs="Helvetica"/>
          <w:color w:val="000000"/>
        </w:rPr>
        <w:t xml:space="preserve"> 50,000 </w:t>
      </w:r>
      <w:r w:rsidRPr="00B903E7">
        <w:rPr>
          <w:rFonts w:cs="Helvetica"/>
          <w:color w:val="000000"/>
        </w:rPr>
        <w:t xml:space="preserve">by </w:t>
      </w:r>
      <w:r>
        <w:rPr>
          <w:rFonts w:cs="Helvetica"/>
          <w:color w:val="000000"/>
        </w:rPr>
        <w:t xml:space="preserve">certified </w:t>
      </w:r>
      <w:r w:rsidRPr="00B903E7">
        <w:rPr>
          <w:rFonts w:cs="Helvetica"/>
          <w:color w:val="000000"/>
        </w:rPr>
        <w:t>cheque payable to</w:t>
      </w:r>
      <w:r>
        <w:rPr>
          <w:rFonts w:cs="Helvetica"/>
          <w:color w:val="000000"/>
        </w:rPr>
        <w:t xml:space="preserve"> the Seller’s solicitors</w:t>
      </w:r>
      <w:r w:rsidRPr="00B903E7">
        <w:rPr>
          <w:rFonts w:cs="Helvetica"/>
          <w:color w:val="000000"/>
        </w:rPr>
        <w:t xml:space="preserve"> “Deposit Holder” to be held in trust and to be credited toward the Purchase Price. For the purposes of this Agreement, “Upon Acceptance” shall mean that the Buyer is required to deliver th</w:t>
      </w:r>
      <w:r>
        <w:rPr>
          <w:rFonts w:cs="Helvetica"/>
          <w:color w:val="000000"/>
        </w:rPr>
        <w:t xml:space="preserve">e deposit to the Seller, in the name of the Seller’s solicitors in Trust, </w:t>
      </w:r>
      <w:r w:rsidRPr="00B903E7">
        <w:rPr>
          <w:rFonts w:cs="Helvetica"/>
          <w:color w:val="000000"/>
        </w:rPr>
        <w:t xml:space="preserve">within </w:t>
      </w:r>
      <w:r>
        <w:rPr>
          <w:rFonts w:cs="Helvetica"/>
          <w:color w:val="000000"/>
        </w:rPr>
        <w:t>one (1) hour</w:t>
      </w:r>
      <w:r w:rsidRPr="00B903E7">
        <w:rPr>
          <w:rFonts w:cs="Helvetica"/>
          <w:color w:val="000000"/>
        </w:rPr>
        <w:t xml:space="preserve"> of the acceptance of this Agreement. The parties to this Agreement hereby acknowledge that, unless otherwise provided for in this Agreement, the Deposit Holder shall place the deposit in trust in the Deposit Holder’s n</w:t>
      </w:r>
      <w:r>
        <w:rPr>
          <w:rFonts w:cs="Helvetica"/>
          <w:color w:val="000000"/>
        </w:rPr>
        <w:t xml:space="preserve">on-interest bearing lawyer’s </w:t>
      </w:r>
      <w:r w:rsidRPr="00B903E7">
        <w:rPr>
          <w:rFonts w:cs="Helvetica"/>
          <w:color w:val="000000"/>
        </w:rPr>
        <w:t>Trust Account and no interest shall be earned, received or paid on the deposit.</w:t>
      </w:r>
      <w:r w:rsidR="00645567">
        <w:rPr>
          <w:rFonts w:cs="Helvetica"/>
          <w:color w:val="000000"/>
        </w:rPr>
        <w:t xml:space="preserve">  The parties acknowledge that the deposit will be released to the Seller on the expiration of the Requisition Date, as it is defined in paragraph 8 hereof.</w:t>
      </w:r>
    </w:p>
    <w:p w14:paraId="4EA1A115" w14:textId="77777777" w:rsid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29AD82B0" w14:textId="77777777" w:rsidR="00B903E7" w:rsidRP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 xml:space="preserve">Buyer agrees to pay the balance </w:t>
      </w:r>
      <w:r>
        <w:rPr>
          <w:rFonts w:cs="Helvetica"/>
          <w:color w:val="000000"/>
        </w:rPr>
        <w:t>of the purchase price on the closing of this transaction</w:t>
      </w:r>
      <w:r w:rsidRPr="00B903E7">
        <w:rPr>
          <w:rFonts w:cs="Helvetica"/>
          <w:color w:val="000000"/>
        </w:rPr>
        <w:t>.</w:t>
      </w:r>
    </w:p>
    <w:p w14:paraId="007B6E89" w14:textId="77777777" w:rsid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1A4C3405" w14:textId="7DB4C9F8" w:rsidR="00B903E7" w:rsidRP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1</w:t>
      </w:r>
      <w:r w:rsidRPr="00B903E7">
        <w:rPr>
          <w:rFonts w:cs="Helvetica"/>
          <w:color w:val="000000"/>
        </w:rPr>
        <w:t>.</w:t>
      </w:r>
      <w:r w:rsidRPr="00B903E7">
        <w:rPr>
          <w:rFonts w:cs="Helvetica"/>
          <w:color w:val="000000"/>
        </w:rPr>
        <w:tab/>
        <w:t xml:space="preserve">COMPLETION DATE: This Agreement shall be completed by no later than 6:00 p.m. on the </w:t>
      </w:r>
      <w:r>
        <w:rPr>
          <w:rFonts w:cs="Helvetica"/>
          <w:color w:val="000000"/>
        </w:rPr>
        <w:t xml:space="preserve">___ </w:t>
      </w:r>
      <w:r w:rsidRPr="00B903E7">
        <w:rPr>
          <w:rFonts w:cs="Helvetica"/>
          <w:color w:val="000000"/>
        </w:rPr>
        <w:t xml:space="preserve">day of </w:t>
      </w:r>
      <w:r w:rsidR="003A058A">
        <w:rPr>
          <w:rFonts w:cs="Helvetica"/>
          <w:color w:val="000000"/>
        </w:rPr>
        <w:t>_________________</w:t>
      </w:r>
      <w:bookmarkStart w:id="0" w:name="_GoBack"/>
      <w:bookmarkEnd w:id="0"/>
      <w:r>
        <w:rPr>
          <w:rFonts w:cs="Helvetica"/>
          <w:color w:val="000000"/>
        </w:rPr>
        <w:t>,</w:t>
      </w:r>
      <w:r w:rsidRPr="00B903E7">
        <w:rPr>
          <w:rFonts w:cs="Helvetica"/>
          <w:color w:val="000000"/>
        </w:rPr>
        <w:t xml:space="preserve"> 20</w:t>
      </w:r>
      <w:r>
        <w:rPr>
          <w:rFonts w:cs="Helvetica"/>
          <w:color w:val="000000"/>
        </w:rPr>
        <w:t>11.</w:t>
      </w:r>
      <w:r w:rsidRPr="00B903E7">
        <w:rPr>
          <w:rFonts w:cs="Helvetica"/>
          <w:color w:val="000000"/>
        </w:rPr>
        <w:t xml:space="preserve"> </w:t>
      </w:r>
      <w:r>
        <w:rPr>
          <w:rFonts w:cs="Helvetica"/>
          <w:color w:val="000000"/>
        </w:rPr>
        <w:t xml:space="preserve">  </w:t>
      </w:r>
      <w:r w:rsidRPr="00B903E7">
        <w:rPr>
          <w:rFonts w:cs="Helvetica"/>
          <w:color w:val="000000"/>
        </w:rPr>
        <w:t>Upon completion, vacant possession of the property shall be given to the</w:t>
      </w:r>
      <w:r>
        <w:rPr>
          <w:rFonts w:cs="Helvetica"/>
          <w:color w:val="000000"/>
        </w:rPr>
        <w:t xml:space="preserve"> </w:t>
      </w:r>
      <w:r w:rsidRPr="00B903E7">
        <w:rPr>
          <w:rFonts w:cs="Helvetica"/>
          <w:color w:val="000000"/>
        </w:rPr>
        <w:t>Buyer.</w:t>
      </w:r>
    </w:p>
    <w:p w14:paraId="78746AC6" w14:textId="77777777" w:rsid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253113CC" w14:textId="77777777" w:rsid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2</w:t>
      </w:r>
      <w:r w:rsidRPr="00B903E7">
        <w:rPr>
          <w:rFonts w:cs="Helvetica"/>
          <w:color w:val="000000"/>
        </w:rPr>
        <w:t>.</w:t>
      </w:r>
      <w:r w:rsidRPr="00B903E7">
        <w:rPr>
          <w:rFonts w:cs="Helvetica"/>
          <w:color w:val="000000"/>
        </w:rPr>
        <w:tab/>
        <w:t xml:space="preserve">NOTICES: The </w:t>
      </w:r>
      <w:r>
        <w:rPr>
          <w:rFonts w:cs="Helvetica"/>
          <w:color w:val="000000"/>
        </w:rPr>
        <w:t xml:space="preserve">Buyer and </w:t>
      </w:r>
      <w:r w:rsidRPr="00B903E7">
        <w:rPr>
          <w:rFonts w:cs="Helvetica"/>
          <w:color w:val="000000"/>
        </w:rPr>
        <w:t xml:space="preserve">Seller </w:t>
      </w:r>
      <w:r>
        <w:rPr>
          <w:rFonts w:cs="Helvetica"/>
          <w:color w:val="000000"/>
        </w:rPr>
        <w:t xml:space="preserve">shall receive </w:t>
      </w:r>
      <w:r w:rsidRPr="00B903E7">
        <w:rPr>
          <w:rFonts w:cs="Helvetica"/>
          <w:color w:val="000000"/>
        </w:rPr>
        <w:t>notices pursuant to</w:t>
      </w:r>
      <w:r>
        <w:rPr>
          <w:rFonts w:cs="Helvetica"/>
          <w:color w:val="000000"/>
        </w:rPr>
        <w:t xml:space="preserve"> </w:t>
      </w:r>
      <w:r w:rsidRPr="00B903E7">
        <w:rPr>
          <w:rFonts w:cs="Helvetica"/>
          <w:color w:val="000000"/>
        </w:rPr>
        <w:t>this</w:t>
      </w:r>
      <w:r>
        <w:rPr>
          <w:rFonts w:cs="Helvetica"/>
          <w:color w:val="000000"/>
        </w:rPr>
        <w:t xml:space="preserve"> </w:t>
      </w:r>
      <w:r w:rsidRPr="00B903E7">
        <w:rPr>
          <w:rFonts w:cs="Helvetica"/>
          <w:color w:val="000000"/>
        </w:rPr>
        <w:t>Agreement</w:t>
      </w:r>
      <w:r>
        <w:rPr>
          <w:rFonts w:cs="Helvetica"/>
          <w:color w:val="000000"/>
        </w:rPr>
        <w:t>.</w:t>
      </w:r>
      <w:r w:rsidRPr="00B903E7">
        <w:rPr>
          <w:rFonts w:cs="Helvetica"/>
          <w:color w:val="000000"/>
        </w:rPr>
        <w:t xml:space="preserve"> </w:t>
      </w:r>
      <w:r>
        <w:rPr>
          <w:rFonts w:cs="Helvetica"/>
          <w:color w:val="000000"/>
        </w:rPr>
        <w:t xml:space="preserve"> </w:t>
      </w:r>
      <w:r w:rsidRPr="00B903E7">
        <w:rPr>
          <w:rFonts w:cs="Helvetica"/>
          <w:color w:val="000000"/>
        </w:rPr>
        <w:t xml:space="preserve">Any notice relating hereto or provided for herein shall be in writing. In addition to any provision </w:t>
      </w:r>
      <w:r>
        <w:rPr>
          <w:rFonts w:cs="Helvetica"/>
          <w:color w:val="000000"/>
        </w:rPr>
        <w:t>contained herein</w:t>
      </w:r>
      <w:r w:rsidRPr="00B903E7">
        <w:rPr>
          <w:rFonts w:cs="Helvetica"/>
          <w:color w:val="000000"/>
        </w:rPr>
        <w:t xml:space="preserve"> any notice to be given or received pursuant to this Agreement shall be deemed given and received when delivered personally or hand delivered to the Address for Service provided in the Acknowledgement below, or where a facsimile number is provided herein, when transmitted electronically to that facsimile number.</w:t>
      </w:r>
    </w:p>
    <w:p w14:paraId="66D13D84" w14:textId="77777777" w:rsidR="000B64A7" w:rsidRPr="00B903E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0431EAF1" w14:textId="77777777" w:rsidR="000B64A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FAX No.</w:t>
      </w:r>
      <w:r w:rsidR="000B64A7">
        <w:rPr>
          <w:rFonts w:cs="Helvetica"/>
          <w:color w:val="000000"/>
        </w:rPr>
        <w:tab/>
      </w:r>
      <w:r w:rsidRPr="00B903E7">
        <w:rPr>
          <w:rFonts w:cs="Helvetica"/>
          <w:color w:val="000000"/>
        </w:rPr>
        <w:t xml:space="preserve"> </w:t>
      </w:r>
      <w:r w:rsidR="000B64A7">
        <w:rPr>
          <w:rFonts w:cs="Helvetica"/>
          <w:color w:val="000000"/>
        </w:rPr>
        <w:t>____________________________</w:t>
      </w:r>
      <w:r w:rsidR="000B64A7">
        <w:rPr>
          <w:rFonts w:cs="Helvetica"/>
          <w:color w:val="000000"/>
        </w:rPr>
        <w:tab/>
      </w:r>
      <w:r w:rsidR="000B64A7">
        <w:rPr>
          <w:rFonts w:cs="Helvetica"/>
          <w:color w:val="000000"/>
        </w:rPr>
        <w:tab/>
      </w:r>
      <w:r w:rsidR="000B64A7">
        <w:rPr>
          <w:rFonts w:cs="Helvetica"/>
          <w:color w:val="000000"/>
        </w:rPr>
        <w:tab/>
      </w:r>
      <w:r w:rsidRPr="00B903E7">
        <w:rPr>
          <w:rFonts w:cs="Helvetica"/>
          <w:color w:val="000000"/>
        </w:rPr>
        <w:t xml:space="preserve"> (For delivery of notices to </w:t>
      </w:r>
      <w:r w:rsidR="000B64A7">
        <w:rPr>
          <w:rFonts w:cs="Helvetica"/>
          <w:color w:val="000000"/>
        </w:rPr>
        <w:t>Buyer</w:t>
      </w:r>
      <w:r w:rsidRPr="00B903E7">
        <w:rPr>
          <w:rFonts w:cs="Helvetica"/>
          <w:color w:val="000000"/>
        </w:rPr>
        <w:t>)</w:t>
      </w:r>
    </w:p>
    <w:p w14:paraId="0A0EC7F1" w14:textId="77777777" w:rsidR="000B64A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FAX No.</w:t>
      </w:r>
      <w:r>
        <w:rPr>
          <w:rFonts w:cs="Helvetica"/>
          <w:color w:val="000000"/>
        </w:rPr>
        <w:tab/>
      </w:r>
      <w:r w:rsidRPr="00B903E7">
        <w:rPr>
          <w:rFonts w:cs="Helvetica"/>
          <w:color w:val="000000"/>
        </w:rPr>
        <w:t xml:space="preserve"> </w:t>
      </w:r>
      <w:r>
        <w:rPr>
          <w:rFonts w:cs="Helvetica"/>
          <w:color w:val="000000"/>
        </w:rPr>
        <w:t>____________________________</w:t>
      </w:r>
      <w:r>
        <w:rPr>
          <w:rFonts w:cs="Helvetica"/>
          <w:color w:val="000000"/>
        </w:rPr>
        <w:tab/>
      </w:r>
      <w:r>
        <w:rPr>
          <w:rFonts w:cs="Helvetica"/>
          <w:color w:val="000000"/>
        </w:rPr>
        <w:tab/>
      </w:r>
      <w:r>
        <w:rPr>
          <w:rFonts w:cs="Helvetica"/>
          <w:color w:val="000000"/>
        </w:rPr>
        <w:tab/>
      </w:r>
      <w:r w:rsidRPr="00B903E7">
        <w:rPr>
          <w:rFonts w:cs="Helvetica"/>
          <w:color w:val="000000"/>
        </w:rPr>
        <w:t xml:space="preserve"> (For delivery of notices to Seller)</w:t>
      </w:r>
    </w:p>
    <w:p w14:paraId="7419185A" w14:textId="77777777" w:rsidR="005D1EDD" w:rsidRDefault="005D1EDD"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01C8308E" w14:textId="77777777" w:rsidR="005D1EDD" w:rsidRDefault="005D1EDD"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77FB74CD" w14:textId="77777777" w:rsidR="00B903E7" w:rsidRP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INITIALS OF BUYER(S):</w:t>
      </w:r>
      <w:r w:rsidRPr="00B903E7">
        <w:rPr>
          <w:rFonts w:cs="Helvetica"/>
          <w:color w:val="000000"/>
        </w:rPr>
        <w:tab/>
        <w:t>INITIALS OF SELLER(S):</w:t>
      </w:r>
    </w:p>
    <w:p w14:paraId="04BCC5AE" w14:textId="77777777" w:rsidR="000B64A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58F8494D" w14:textId="77777777" w:rsidR="00B903E7" w:rsidRP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lastRenderedPageBreak/>
        <w:t>Unless otherwise stated in this Agreement, Seller agrees to convey all fixtures and chattels included in the Purchase Price free from all liens, encumbrances or claims affecting the said fixtures and chattels.</w:t>
      </w:r>
    </w:p>
    <w:p w14:paraId="4820E571" w14:textId="77777777" w:rsidR="000B64A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310EEB0E" w14:textId="77777777" w:rsidR="00B903E7" w:rsidRPr="00B903E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3.</w:t>
      </w:r>
      <w:r>
        <w:rPr>
          <w:rFonts w:cs="Helvetica"/>
          <w:color w:val="000000"/>
        </w:rPr>
        <w:tab/>
        <w:t xml:space="preserve">FIXTURES </w:t>
      </w:r>
      <w:r w:rsidR="00B903E7" w:rsidRPr="00B903E7">
        <w:rPr>
          <w:rFonts w:cs="Helvetica"/>
          <w:color w:val="000000"/>
        </w:rPr>
        <w:t>EXCLUDED:</w:t>
      </w:r>
      <w:r>
        <w:rPr>
          <w:rFonts w:cs="Helvetica"/>
          <w:color w:val="000000"/>
        </w:rPr>
        <w:t xml:space="preserve"> Chest Freezer in Pantry, all appliances in barn, water softner</w:t>
      </w:r>
    </w:p>
    <w:p w14:paraId="245C4B1C" w14:textId="77777777" w:rsidR="000B64A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03BA2E8B" w14:textId="77777777" w:rsidR="000B64A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4</w:t>
      </w:r>
      <w:r w:rsidR="00B903E7" w:rsidRPr="00B903E7">
        <w:rPr>
          <w:rFonts w:cs="Helvetica"/>
          <w:color w:val="000000"/>
        </w:rPr>
        <w:t>.</w:t>
      </w:r>
      <w:r w:rsidR="00B903E7" w:rsidRPr="00B903E7">
        <w:rPr>
          <w:rFonts w:cs="Helvetica"/>
          <w:color w:val="000000"/>
        </w:rPr>
        <w:tab/>
        <w:t>RENTAL ITEMS: The following equipment is rented and not included in the Purchase Price. The Buyer agrees to assume the rental contract(s), if assumable:</w:t>
      </w:r>
      <w:r>
        <w:rPr>
          <w:rFonts w:cs="Helvetica"/>
          <w:color w:val="000000"/>
        </w:rPr>
        <w:t xml:space="preserve"> Water heaters</w:t>
      </w:r>
    </w:p>
    <w:p w14:paraId="189834E9" w14:textId="77777777" w:rsidR="000B64A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22327AC8" w14:textId="77777777" w:rsidR="00B903E7" w:rsidRPr="00B903E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5</w:t>
      </w:r>
      <w:r w:rsidR="00B903E7" w:rsidRPr="00B903E7">
        <w:rPr>
          <w:rFonts w:cs="Helvetica"/>
          <w:color w:val="000000"/>
        </w:rPr>
        <w:t>.</w:t>
      </w:r>
      <w:r w:rsidR="00B903E7" w:rsidRPr="00B903E7">
        <w:rPr>
          <w:rFonts w:cs="Helvetica"/>
          <w:color w:val="000000"/>
        </w:rPr>
        <w:tab/>
        <w:t xml:space="preserve">HST: If the sale of the property (Real Property as described above) is subject to Harmonized Sales Tax (HST), then such tax shall be </w:t>
      </w:r>
      <w:r>
        <w:rPr>
          <w:rFonts w:cs="Helvetica"/>
          <w:color w:val="000000"/>
        </w:rPr>
        <w:t xml:space="preserve">in addition to </w:t>
      </w:r>
      <w:r w:rsidR="00B903E7" w:rsidRPr="00B903E7">
        <w:rPr>
          <w:rFonts w:cs="Helvetica"/>
          <w:color w:val="000000"/>
        </w:rPr>
        <w:t>the Purchase Price. If the sale of the property is not subject to HST,</w:t>
      </w:r>
      <w:r>
        <w:rPr>
          <w:rFonts w:cs="Helvetica"/>
          <w:color w:val="000000"/>
        </w:rPr>
        <w:t xml:space="preserve"> </w:t>
      </w:r>
      <w:r w:rsidR="00B903E7" w:rsidRPr="00B903E7">
        <w:rPr>
          <w:rFonts w:cs="Helvetica"/>
          <w:color w:val="000000"/>
        </w:rPr>
        <w:t>Seller agrees to certify on or before closing, that the sale of the property is not subject to HST. Any HST on chattels, if applicable, is not included in the purchase price.</w:t>
      </w:r>
    </w:p>
    <w:p w14:paraId="059CFD9D" w14:textId="77777777" w:rsidR="000B64A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72BA10ED" w14:textId="77777777" w:rsidR="00B903E7" w:rsidRPr="00B903E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6</w:t>
      </w:r>
      <w:r w:rsidR="00B903E7" w:rsidRPr="00B903E7">
        <w:rPr>
          <w:rFonts w:cs="Helvetica"/>
          <w:color w:val="000000"/>
        </w:rPr>
        <w:t>.</w:t>
      </w:r>
      <w:r w:rsidR="00B903E7" w:rsidRPr="00B903E7">
        <w:rPr>
          <w:rFonts w:cs="Helvetica"/>
          <w:color w:val="000000"/>
        </w:rPr>
        <w:tab/>
        <w:t xml:space="preserve">TITLE SEARCH: Buyer shall </w:t>
      </w:r>
      <w:r>
        <w:rPr>
          <w:rFonts w:cs="Helvetica"/>
          <w:color w:val="000000"/>
        </w:rPr>
        <w:t xml:space="preserve">have previously examined </w:t>
      </w:r>
      <w:r w:rsidR="00B903E7" w:rsidRPr="00B903E7">
        <w:rPr>
          <w:rFonts w:cs="Helvetica"/>
          <w:color w:val="000000"/>
        </w:rPr>
        <w:t xml:space="preserve">title to the property at </w:t>
      </w:r>
      <w:r>
        <w:rPr>
          <w:rFonts w:cs="Helvetica"/>
          <w:color w:val="000000"/>
        </w:rPr>
        <w:t xml:space="preserve">its </w:t>
      </w:r>
      <w:r w:rsidR="00B903E7" w:rsidRPr="00B903E7">
        <w:rPr>
          <w:rFonts w:cs="Helvetica"/>
          <w:color w:val="000000"/>
        </w:rPr>
        <w:t>own expense, and that its present use (</w:t>
      </w:r>
      <w:r>
        <w:rPr>
          <w:rFonts w:cs="Helvetica"/>
          <w:color w:val="000000"/>
        </w:rPr>
        <w:t>Agriculture “2”, Greenlands “A”</w:t>
      </w:r>
      <w:r w:rsidR="00B903E7" w:rsidRPr="00B903E7">
        <w:rPr>
          <w:rFonts w:cs="Helvetica"/>
          <w:color w:val="000000"/>
        </w:rPr>
        <w:t>) may be lawfully continued and that the principal building may be insured against risk of fire. Seller hereby consents to</w:t>
      </w:r>
      <w:r>
        <w:rPr>
          <w:rFonts w:cs="Helvetica"/>
          <w:color w:val="000000"/>
        </w:rPr>
        <w:t xml:space="preserve"> </w:t>
      </w:r>
      <w:r w:rsidR="00B903E7" w:rsidRPr="00B903E7">
        <w:rPr>
          <w:rFonts w:cs="Helvetica"/>
          <w:color w:val="000000"/>
        </w:rPr>
        <w:t>the municipality or other governmental agencies releasing to Buyer details of all outstanding work orders and deficiency notices affecting the property, and Seller agrees to execute and deliver such further authorizations in this regard as Buyer may reasonably require.</w:t>
      </w:r>
    </w:p>
    <w:p w14:paraId="67284A55" w14:textId="77777777" w:rsidR="000B64A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0FB890FF" w14:textId="77777777" w:rsidR="00B903E7" w:rsidRPr="00B903E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7</w:t>
      </w:r>
      <w:r w:rsidR="00B903E7" w:rsidRPr="00B903E7">
        <w:rPr>
          <w:rFonts w:cs="Helvetica"/>
          <w:color w:val="000000"/>
        </w:rPr>
        <w:t>.</w:t>
      </w:r>
      <w:r w:rsidR="00B903E7" w:rsidRPr="00B903E7">
        <w:rPr>
          <w:rFonts w:cs="Helvetica"/>
          <w:color w:val="000000"/>
        </w:rPr>
        <w:tab/>
        <w:t>FUTURE USE: Seller and Buyer agree that there is no representation or warranty of any kind that the future intended use of the property by Buyer is or will be lawful except as may be specifically provided for in this Agreement.</w:t>
      </w:r>
    </w:p>
    <w:p w14:paraId="369F529D" w14:textId="77777777" w:rsidR="000B64A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193131EC" w14:textId="77777777" w:rsidR="000B64A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8</w:t>
      </w:r>
      <w:r w:rsidR="00B903E7" w:rsidRPr="00B903E7">
        <w:rPr>
          <w:rFonts w:cs="Helvetica"/>
          <w:color w:val="000000"/>
        </w:rPr>
        <w:t xml:space="preserve">. TITLE: </w:t>
      </w:r>
      <w:r w:rsidR="00C8412B">
        <w:rPr>
          <w:rFonts w:cs="Helvetica"/>
          <w:color w:val="000000"/>
        </w:rPr>
        <w:t>The buyer shall have ten business days (10) from the date of this agreement (the “Requisition Date”)</w:t>
      </w:r>
      <w:r>
        <w:rPr>
          <w:rFonts w:cs="Helvetica"/>
          <w:color w:val="000000"/>
        </w:rPr>
        <w:t xml:space="preserve">, </w:t>
      </w:r>
      <w:r w:rsidR="00C8412B">
        <w:rPr>
          <w:rFonts w:cs="Helvetica"/>
          <w:color w:val="000000"/>
        </w:rPr>
        <w:t xml:space="preserve">to </w:t>
      </w:r>
      <w:r>
        <w:rPr>
          <w:rFonts w:cs="Helvetica"/>
          <w:color w:val="000000"/>
        </w:rPr>
        <w:t>satisf</w:t>
      </w:r>
      <w:r w:rsidR="00C8412B">
        <w:rPr>
          <w:rFonts w:cs="Helvetica"/>
          <w:color w:val="000000"/>
        </w:rPr>
        <w:t>y</w:t>
      </w:r>
      <w:r>
        <w:rPr>
          <w:rFonts w:cs="Helvetica"/>
          <w:color w:val="000000"/>
        </w:rPr>
        <w:t xml:space="preserve"> itself </w:t>
      </w:r>
      <w:r w:rsidR="00B903E7" w:rsidRPr="00B903E7">
        <w:rPr>
          <w:rFonts w:cs="Helvetica"/>
          <w:color w:val="000000"/>
        </w:rPr>
        <w:t xml:space="preserve">that the title to the property is good and free from all registered restrictions, charges, liens, and encumbrances except as otherwise specifically provided in this Agreement and save and except for (a) any registered restrictions or covenants that run with the land providing that such are complied with; (b) any registered municipal agreements and registered agreements with publicly regulated utilities providing such have been complied with, or security has been posted to ensure compliance and completion, as evidenced by a letter from the relevant municipality or regulated utility; (c) any minor easements for the supply of domestic utility or telephone services to the property or adjacent properties; and (d) any easements for drainage, storm or sanitary sewers, public utility lines, telephone lines, cable television lines or other services which do not materially affect the use of the property. </w:t>
      </w:r>
    </w:p>
    <w:p w14:paraId="0F54D8E5" w14:textId="77777777" w:rsidR="000B64A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45117879"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4A478509" w14:textId="77777777" w:rsidR="00101DD5" w:rsidRPr="00B903E7" w:rsidRDefault="00101DD5" w:rsidP="00101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INITIALS OF BUYER(S):</w:t>
      </w:r>
      <w:r w:rsidRPr="00B903E7">
        <w:rPr>
          <w:rFonts w:cs="Helvetica"/>
          <w:color w:val="000000"/>
        </w:rPr>
        <w:tab/>
        <w:t>INITIALS OF SELLER(S):</w:t>
      </w:r>
    </w:p>
    <w:p w14:paraId="34C78442" w14:textId="77777777" w:rsidR="00101DD5" w:rsidRDefault="00101DD5">
      <w:pPr>
        <w:rPr>
          <w:rFonts w:cs="Helvetica"/>
          <w:color w:val="000000"/>
        </w:rPr>
      </w:pPr>
      <w:r>
        <w:rPr>
          <w:rFonts w:cs="Helvetica"/>
          <w:color w:val="000000"/>
        </w:rPr>
        <w:br w:type="page"/>
      </w:r>
    </w:p>
    <w:p w14:paraId="6529B795" w14:textId="77777777" w:rsidR="00B903E7" w:rsidRPr="00B903E7" w:rsidRDefault="00C8412B"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 xml:space="preserve">Prior to the Requisition Date, should the Buyer determine that </w:t>
      </w:r>
      <w:r w:rsidR="00B903E7" w:rsidRPr="00B903E7">
        <w:rPr>
          <w:rFonts w:cs="Helvetica"/>
          <w:color w:val="000000"/>
        </w:rPr>
        <w:t xml:space="preserve">the said present use </w:t>
      </w:r>
      <w:r>
        <w:rPr>
          <w:rFonts w:cs="Helvetica"/>
          <w:color w:val="000000"/>
        </w:rPr>
        <w:t xml:space="preserve">of the property </w:t>
      </w:r>
      <w:r w:rsidR="00B903E7" w:rsidRPr="00B903E7">
        <w:rPr>
          <w:rFonts w:cs="Helvetica"/>
          <w:color w:val="000000"/>
        </w:rPr>
        <w:t>may not lawfully be continued, or that the principal building may not be insured against risk of fire</w:t>
      </w:r>
      <w:r>
        <w:rPr>
          <w:rFonts w:cs="Helvetica"/>
          <w:color w:val="000000"/>
        </w:rPr>
        <w:t xml:space="preserve"> (the “Objection”), and the seller is unable or unwilling to remove such Objections,</w:t>
      </w:r>
      <w:r w:rsidR="00B903E7" w:rsidRPr="00B903E7">
        <w:rPr>
          <w:rFonts w:cs="Helvetica"/>
          <w:color w:val="000000"/>
        </w:rPr>
        <w:t xml:space="preserve"> notwithstanding any intermediate acts or negotiations in</w:t>
      </w:r>
      <w:r>
        <w:rPr>
          <w:rFonts w:cs="Helvetica"/>
          <w:color w:val="000000"/>
        </w:rPr>
        <w:t xml:space="preserve"> respect of such O</w:t>
      </w:r>
      <w:r w:rsidR="00B903E7" w:rsidRPr="00B903E7">
        <w:rPr>
          <w:rFonts w:cs="Helvetica"/>
          <w:color w:val="000000"/>
        </w:rPr>
        <w:t xml:space="preserve">bjections, </w:t>
      </w:r>
      <w:r>
        <w:rPr>
          <w:rFonts w:cs="Helvetica"/>
          <w:color w:val="000000"/>
        </w:rPr>
        <w:t xml:space="preserve">the parties agree that this agreement </w:t>
      </w:r>
      <w:r w:rsidR="00B903E7" w:rsidRPr="00B903E7">
        <w:rPr>
          <w:rFonts w:cs="Helvetica"/>
          <w:color w:val="000000"/>
        </w:rPr>
        <w:t>shall be at an end and all monies paid shall be returned without interest or deduction and Seller, shall not be liable for any costs or</w:t>
      </w:r>
      <w:r>
        <w:rPr>
          <w:rFonts w:cs="Helvetica"/>
          <w:color w:val="000000"/>
        </w:rPr>
        <w:t xml:space="preserve"> damages. Save as to any valid O</w:t>
      </w:r>
      <w:r w:rsidR="00B903E7" w:rsidRPr="00B903E7">
        <w:rPr>
          <w:rFonts w:cs="Helvetica"/>
          <w:color w:val="000000"/>
        </w:rPr>
        <w:t xml:space="preserve">bjection so made by </w:t>
      </w:r>
      <w:r w:rsidR="00101DD5">
        <w:rPr>
          <w:rFonts w:cs="Helvetica"/>
          <w:color w:val="000000"/>
        </w:rPr>
        <w:t>the Requisition Date</w:t>
      </w:r>
      <w:r w:rsidR="00B903E7" w:rsidRPr="00B903E7">
        <w:rPr>
          <w:rFonts w:cs="Helvetica"/>
          <w:color w:val="000000"/>
        </w:rPr>
        <w:t xml:space="preserve"> and except for any objection going to the root of the title, Buyer shall be conclusively deemed to have accepted Seller's title to the property.</w:t>
      </w:r>
    </w:p>
    <w:p w14:paraId="0C74C6A5" w14:textId="77777777" w:rsidR="000B64A7" w:rsidRDefault="000B64A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76F5508D" w14:textId="77777777" w:rsidR="00B903E7" w:rsidRPr="00B903E7"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9</w:t>
      </w:r>
      <w:r w:rsidR="00B903E7" w:rsidRPr="00B903E7">
        <w:rPr>
          <w:rFonts w:cs="Helvetica"/>
          <w:color w:val="000000"/>
        </w:rPr>
        <w:t>. CLOSING ARRANGEMENTS: Where each of the Seller and Buyer retain a lawyer to complete the Agreement of Purchase and Sale of the property, and where the transaction will be completed by electronic registration pursuant to Part III of the Land Registration Reform Act, R.S.O. 1990, Chapter L4 and the Electronic Registration Act, S.O. 1991, Chapter 44, and any amendments thereto, the Seller and Buyer acknowledge and agree that the exchange of closing funds, non-registrable documents and other items (the “Requisite Deliveries”) and the release thereof to the Seller and Buyer will (a) not occur at the same time as the registration of the transfer/deed (and any other documents intended to be registered in connection with the completion of this transaction) and (b) be subject to conditions whereby the lawyer(s) receiving any of the Requisite Deliveries will be required to hold same in trust and not release same except in accordance with the terms of a document registration agreement between the said lawyers. The Seller and Buyer irrevocably instruct the said lawyers to be bound by the document registration agreement which is recommended from time to time by the Law Society of Upper Canada. Unless otherwise agreed to by the lawyers, such exchange of the Requisite Deliveries will occur in the applicable Land Titles Office or such other location agreeable to both lawyers.</w:t>
      </w:r>
    </w:p>
    <w:p w14:paraId="3C201C4C"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36EA58D1"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10</w:t>
      </w:r>
      <w:r w:rsidR="00B903E7" w:rsidRPr="00B903E7">
        <w:rPr>
          <w:rFonts w:cs="Helvetica"/>
          <w:color w:val="000000"/>
        </w:rPr>
        <w:t>. DOCUMENTS AND DISCHARGE: Buyer shall not call for the production of any title deed, abstract, survey or other evidence of title to the property except such as are in the possession or control of Seller. If requested by Buyer, Seller will deliver any sketch or survey of the property within Seller's control to Buyer as soon as possible and prior to the Requisition Date. If a discharge of</w:t>
      </w:r>
      <w:r>
        <w:rPr>
          <w:rFonts w:cs="Helvetica"/>
          <w:color w:val="000000"/>
        </w:rPr>
        <w:t xml:space="preserve"> </w:t>
      </w:r>
      <w:r w:rsidR="00B903E7" w:rsidRPr="00B903E7">
        <w:rPr>
          <w:rFonts w:cs="Helvetica"/>
          <w:color w:val="000000"/>
        </w:rPr>
        <w:t xml:space="preserve">any Charge/Mortgage held by a corporation incorporated pursuant to the Trust And Loan Companies Act (Canada), Chartered Bank, Trust Company, Credit Union, Caisse Populaire or Insurance Company and which is not to be assumed by Buyer on completion, is not available in registrable form on completion, Buyer agrees to accept Seller's lawyer's personal undertaking to obtain, out of the closing funds, a discharge in registrable form and to register same, or cause same to be registered, on title within a reasonable period of time after completion, provided that on or before completion Seller shall provide to Buyer a mortgage statement prepared by the mortgagee setting out the balance required to obtain the discharge, and, where a real-time </w:t>
      </w:r>
    </w:p>
    <w:p w14:paraId="575E0F29"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4E786B70" w14:textId="77777777" w:rsidR="00101DD5" w:rsidRPr="00B903E7" w:rsidRDefault="00101DD5" w:rsidP="00101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INITIALS OF BUYER(S):</w:t>
      </w:r>
      <w:r w:rsidRPr="00B903E7">
        <w:rPr>
          <w:rFonts w:cs="Helvetica"/>
          <w:color w:val="000000"/>
        </w:rPr>
        <w:tab/>
        <w:t>INITIALS OF SELLER(S):</w:t>
      </w:r>
    </w:p>
    <w:p w14:paraId="7CBE95D4" w14:textId="77777777" w:rsidR="00101DD5" w:rsidRDefault="00101DD5">
      <w:pPr>
        <w:rPr>
          <w:rFonts w:cs="Helvetica"/>
          <w:color w:val="000000"/>
        </w:rPr>
      </w:pPr>
      <w:r>
        <w:rPr>
          <w:rFonts w:cs="Helvetica"/>
          <w:color w:val="000000"/>
        </w:rPr>
        <w:br w:type="page"/>
      </w:r>
    </w:p>
    <w:p w14:paraId="3686E6AB" w14:textId="77777777" w:rsidR="00B903E7" w:rsidRP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electronic cleared funds transfer system is not being used, a direction executed by Seller directing payment to the mortgagee of the amount required to obtain the discharge out of the balance due on completion.</w:t>
      </w:r>
    </w:p>
    <w:p w14:paraId="704C0350"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2F28020F" w14:textId="77777777" w:rsidR="00B903E7"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11</w:t>
      </w:r>
      <w:r w:rsidR="00B903E7" w:rsidRPr="00B903E7">
        <w:rPr>
          <w:rFonts w:cs="Helvetica"/>
          <w:color w:val="000000"/>
        </w:rPr>
        <w:t xml:space="preserve">. INSPECTION: Buyer acknowledges having had the opportunity to inspect the property and understands that upon acceptance of this Offer there shall be a binding agreement of purchase and sale between Buyer and Seller. </w:t>
      </w:r>
    </w:p>
    <w:p w14:paraId="2CE3C5CD" w14:textId="77777777" w:rsidR="00101DD5" w:rsidRPr="00B903E7"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392826D6" w14:textId="77777777" w:rsidR="00B903E7"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12</w:t>
      </w:r>
      <w:r w:rsidR="00B903E7" w:rsidRPr="00B903E7">
        <w:rPr>
          <w:rFonts w:cs="Helvetica"/>
          <w:color w:val="000000"/>
        </w:rPr>
        <w:t>. INSURANCE: All buildings on the property and all other things being purchased shall be and remain until completion at the risk of Seller. Pending completion, Seller shall hold all insurance policies, if any, and the proceeds thereof in trust for the parties as their interests may appear and in the event of substantial damage, Buyer may either terminate this Agreement and have all monies paid returned without interest or deduction or else take the proceeds of any insurance and complete the purchase. No insurance shall be transferred on completion.</w:t>
      </w:r>
    </w:p>
    <w:p w14:paraId="54669FA8" w14:textId="77777777" w:rsidR="00101DD5" w:rsidRPr="00B903E7"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0007C78D" w14:textId="77777777" w:rsidR="00B903E7" w:rsidRPr="00B903E7"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13</w:t>
      </w:r>
      <w:r w:rsidR="00B903E7" w:rsidRPr="00B903E7">
        <w:rPr>
          <w:rFonts w:cs="Helvetica"/>
          <w:color w:val="000000"/>
        </w:rPr>
        <w:t>. PLANNING ACT: This Agreement shall be effective to create an interest in the property only if Seller complies with the subdivision control provisions of the Planning Act by completion and Seller covenants to proceed diligently at his expense to obtain any necessary consent by completion.</w:t>
      </w:r>
    </w:p>
    <w:p w14:paraId="457F25B1"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39D5DD5B" w14:textId="77777777" w:rsidR="00B903E7" w:rsidRPr="00B903E7"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14</w:t>
      </w:r>
      <w:r w:rsidR="00B903E7" w:rsidRPr="00B903E7">
        <w:rPr>
          <w:rFonts w:cs="Helvetica"/>
          <w:color w:val="000000"/>
        </w:rPr>
        <w:t>. DOCUMENT PREPARATION: The Transfer/Deed shall, save for the Land Transfer Tax Affidavit, be prepared in registrable form at the expense of Seller, and any Charge/Mortgage to be given back by the Buyer to Seller at the expense of the Buyer. If requested by Buyer, Seller covenants that the Transfer/Deed to be delivered on completion shall contain the statements contemplated by Section 50(22) of the Planning Act, R.S.O.1990.</w:t>
      </w:r>
    </w:p>
    <w:p w14:paraId="5C99BC4E"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10D9EAC9" w14:textId="77777777" w:rsidR="00B903E7" w:rsidRPr="00B903E7"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15</w:t>
      </w:r>
      <w:r w:rsidR="00B903E7" w:rsidRPr="00B903E7">
        <w:rPr>
          <w:rFonts w:cs="Helvetica"/>
          <w:color w:val="000000"/>
        </w:rPr>
        <w:t>. RESIDENCY: Buyer shall be credited towards the Purchase Price with the amount, if any, necessary for Buyer to pay to the Minister of National Revenue to satisfy Buyer's liability in respect of tax payable by Seller under the non-residency provisions of the Income Tax Act by reason of this sale. Buyer shall not claim such credit if Seller delivers on completion the prescribed certificate or a statutory declaration that Seller is not then a non-resident of Canada.</w:t>
      </w:r>
    </w:p>
    <w:p w14:paraId="1310CA75"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0633AF24" w14:textId="77777777" w:rsidR="00B903E7" w:rsidRPr="00B903E7"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16</w:t>
      </w:r>
      <w:r w:rsidR="00B903E7" w:rsidRPr="00B903E7">
        <w:rPr>
          <w:rFonts w:cs="Helvetica"/>
          <w:color w:val="000000"/>
        </w:rPr>
        <w:t>. ADJUSTMENTS: Any rents, mortgage interest, realty taxes including local improvement rates and unmetered public or private utility charges and unmetered cost of fuel, as applicable, shall be apportioned and allowed to the day of completion, the day of completion itself to be apportioned to Buyer.</w:t>
      </w:r>
    </w:p>
    <w:p w14:paraId="07D2BA3E"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3A3F9EE9"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17</w:t>
      </w:r>
      <w:r w:rsidR="00B903E7" w:rsidRPr="00B903E7">
        <w:rPr>
          <w:rFonts w:cs="Helvetica"/>
          <w:color w:val="000000"/>
        </w:rPr>
        <w:t>. PROPERTY ASSESSMENT: The Buyer and Seller hereby acknowledge that the Province of Ontario has implemented current value assessment and properties may be re-assessed on an annual basis. The Buyer and Seller agree that no claim will be made agai</w:t>
      </w:r>
      <w:r>
        <w:rPr>
          <w:rFonts w:cs="Helvetica"/>
          <w:color w:val="000000"/>
        </w:rPr>
        <w:t xml:space="preserve">nst the Buyer or Seller, </w:t>
      </w:r>
      <w:r w:rsidR="00B903E7" w:rsidRPr="00B903E7">
        <w:rPr>
          <w:rFonts w:cs="Helvetica"/>
          <w:color w:val="000000"/>
        </w:rPr>
        <w:t>for any changes in property tax as a result of a re-</w:t>
      </w:r>
    </w:p>
    <w:p w14:paraId="35C027F0"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27C8ED1E" w14:textId="77777777" w:rsidR="00101DD5" w:rsidRPr="00B903E7" w:rsidRDefault="00101DD5" w:rsidP="00101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INITIALS OF BUYER(S):</w:t>
      </w:r>
      <w:r w:rsidRPr="00B903E7">
        <w:rPr>
          <w:rFonts w:cs="Helvetica"/>
          <w:color w:val="000000"/>
        </w:rPr>
        <w:tab/>
        <w:t>INITIALS OF SELLER(S):</w:t>
      </w:r>
    </w:p>
    <w:p w14:paraId="623D63F3" w14:textId="77777777" w:rsidR="00B903E7" w:rsidRPr="00B903E7" w:rsidRDefault="00101DD5" w:rsidP="005D1EDD">
      <w:pPr>
        <w:rPr>
          <w:rFonts w:cs="Helvetica"/>
          <w:color w:val="000000"/>
        </w:rPr>
      </w:pPr>
      <w:r>
        <w:rPr>
          <w:rFonts w:cs="Helvetica"/>
          <w:color w:val="000000"/>
        </w:rPr>
        <w:br w:type="page"/>
      </w:r>
      <w:r w:rsidR="00B903E7" w:rsidRPr="00B903E7">
        <w:rPr>
          <w:rFonts w:cs="Helvetica"/>
          <w:color w:val="000000"/>
        </w:rPr>
        <w:t>assessment of the property, save and except any property taxes that accrued prior to the completion of this transaction.</w:t>
      </w:r>
    </w:p>
    <w:p w14:paraId="68304920"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1F724763" w14:textId="77777777" w:rsidR="00B903E7" w:rsidRPr="00B903E7"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18</w:t>
      </w:r>
      <w:r w:rsidR="00B903E7" w:rsidRPr="00B903E7">
        <w:rPr>
          <w:rFonts w:cs="Helvetica"/>
          <w:color w:val="000000"/>
        </w:rPr>
        <w:t>. TIME LIMITS: Time shall in all respects be of the essence hereof provided that the time for doing or completing of any matter provided for herein may be extended or abridged by an agreement in writing signed by Seller and Buyer or by their respective lawyers who may be specifically authorized in that regard.</w:t>
      </w:r>
    </w:p>
    <w:p w14:paraId="7E2976FB"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17C6691B" w14:textId="77777777" w:rsidR="00B903E7" w:rsidRPr="00B903E7"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19</w:t>
      </w:r>
      <w:r w:rsidR="00B903E7" w:rsidRPr="00B903E7">
        <w:rPr>
          <w:rFonts w:cs="Helvetica"/>
          <w:color w:val="000000"/>
        </w:rPr>
        <w:t>. TENDER: Any tender of documents or money hereunder may be made upon Seller or Buyer or their respective lawyers on the day set for completion. Money may be tendered by bank draft or cheque certified by a Chartered Bank, Trust Company, Province of Ontario Savings Office, Credit Union or Caisse Populaire.</w:t>
      </w:r>
    </w:p>
    <w:p w14:paraId="31BAF645"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6C867727" w14:textId="77777777" w:rsidR="00B903E7" w:rsidRPr="00B903E7"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20</w:t>
      </w:r>
      <w:r w:rsidR="00B903E7" w:rsidRPr="00B903E7">
        <w:rPr>
          <w:rFonts w:cs="Helvetica"/>
          <w:color w:val="000000"/>
        </w:rPr>
        <w:t>. FAMILY LAW ACT: Seller warrants that spousal consent is not necessary to this transaction under the provisions of the Family Law Act, R.S.O.1990 unless Seller's spouse has executed the consent hereinafter provided.</w:t>
      </w:r>
    </w:p>
    <w:p w14:paraId="7D95F4F2"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7CE2E9C3" w14:textId="77777777" w:rsidR="00B903E7" w:rsidRPr="00B903E7"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21</w:t>
      </w:r>
      <w:r w:rsidR="00B903E7" w:rsidRPr="00B903E7">
        <w:rPr>
          <w:rFonts w:cs="Helvetica"/>
          <w:color w:val="000000"/>
        </w:rPr>
        <w:t>. UFFI: Seller represents and warrants to Buyer that during the time Seller has owned the property, Seller has not caused any building on the property to be insulated with insulation containing ureaformaldehyde, and that to the best of Seller's knowledge no building on the property contains or has ever contained insulation that contains ureaformaldehyde. This warranty shall survive and not merge on the completion of this transaction, and if the building is part of a multiple unit building, this warranty shall only apply to that part of the building which is the subject of this transaction.</w:t>
      </w:r>
    </w:p>
    <w:p w14:paraId="282ED5CD" w14:textId="77777777" w:rsidR="00101DD5" w:rsidRPr="00B903E7"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27CCEBF8" w14:textId="77777777" w:rsidR="00B903E7" w:rsidRPr="00B903E7"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22</w:t>
      </w:r>
      <w:r w:rsidR="00B903E7" w:rsidRPr="00B903E7">
        <w:rPr>
          <w:rFonts w:cs="Helvetica"/>
          <w:color w:val="000000"/>
        </w:rPr>
        <w:t>. AGREEMENT IN WRITING: If there is conflict or discrepancy between any provision added to t</w:t>
      </w:r>
      <w:r>
        <w:rPr>
          <w:rFonts w:cs="Helvetica"/>
          <w:color w:val="000000"/>
        </w:rPr>
        <w:t xml:space="preserve">his Agreement </w:t>
      </w:r>
      <w:r w:rsidR="00B903E7" w:rsidRPr="00B903E7">
        <w:rPr>
          <w:rFonts w:cs="Helvetica"/>
          <w:color w:val="000000"/>
        </w:rPr>
        <w:t>and any provision in the standard pre-set portion hereof, the added provision shall supersede the standard pre-set provision to the extent of such conflict or discrepanc</w:t>
      </w:r>
      <w:r>
        <w:rPr>
          <w:rFonts w:cs="Helvetica"/>
          <w:color w:val="000000"/>
        </w:rPr>
        <w:t xml:space="preserve">y. This Agreement </w:t>
      </w:r>
      <w:r w:rsidR="00B903E7" w:rsidRPr="00B903E7">
        <w:rPr>
          <w:rFonts w:cs="Helvetica"/>
          <w:color w:val="000000"/>
        </w:rPr>
        <w:t>shall constitute the entire Agreement between Buyer and Seller. There is no representation, warranty, collateral agreement or condition, which affects this Agreement other than as expressed herein. For the purposes of this Agreement, Seller means vendor and Buyer means purchaser. This Agreement shall be read with all changes of gender or number required by the context.</w:t>
      </w:r>
    </w:p>
    <w:p w14:paraId="7B856268"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471D1D67"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23</w:t>
      </w:r>
      <w:r w:rsidR="00B903E7" w:rsidRPr="00B903E7">
        <w:rPr>
          <w:rFonts w:cs="Helvetica"/>
          <w:color w:val="000000"/>
        </w:rPr>
        <w:t xml:space="preserve">. TIME AND DATE: Any reference to a time and date in this Agreement shall mean the time and date where the property is located. </w:t>
      </w:r>
    </w:p>
    <w:p w14:paraId="42FDC85E"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1CFC90B9" w14:textId="77777777" w:rsidR="00B903E7" w:rsidRPr="00B903E7"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Pr>
          <w:rFonts w:cs="Helvetica"/>
          <w:color w:val="000000"/>
        </w:rPr>
        <w:t>24</w:t>
      </w:r>
      <w:r w:rsidR="00B903E7" w:rsidRPr="00B903E7">
        <w:rPr>
          <w:rFonts w:cs="Helvetica"/>
          <w:color w:val="000000"/>
        </w:rPr>
        <w:t>. SUCCESSORS AND ASSIGNS: The heirs, executors, administrators, successors and assigns of the undersigned are bound by the terms herein.</w:t>
      </w:r>
    </w:p>
    <w:p w14:paraId="2048C321"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22728C20" w14:textId="77777777" w:rsidR="00101DD5" w:rsidRPr="00B903E7" w:rsidRDefault="00101DD5" w:rsidP="00101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INITIALS OF BUYER(S):</w:t>
      </w:r>
      <w:r w:rsidRPr="00B903E7">
        <w:rPr>
          <w:rFonts w:cs="Helvetica"/>
          <w:color w:val="000000"/>
        </w:rPr>
        <w:tab/>
        <w:t>INITIALS OF SELLER(S):</w:t>
      </w:r>
    </w:p>
    <w:p w14:paraId="1F7677E0" w14:textId="77777777" w:rsidR="00101DD5" w:rsidRDefault="00101DD5">
      <w:pPr>
        <w:rPr>
          <w:rFonts w:cs="Helvetica"/>
          <w:color w:val="000000"/>
        </w:rPr>
      </w:pPr>
      <w:r>
        <w:rPr>
          <w:rFonts w:cs="Helvetica"/>
          <w:color w:val="000000"/>
        </w:rPr>
        <w:br w:type="page"/>
      </w:r>
    </w:p>
    <w:p w14:paraId="1EE19475" w14:textId="77777777" w:rsidR="00101DD5"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SIGNED, SEALED AND DELIVERED in the presence of:</w:t>
      </w:r>
      <w:r w:rsidRPr="00B903E7">
        <w:rPr>
          <w:rFonts w:cs="Helvetica"/>
          <w:color w:val="000000"/>
        </w:rPr>
        <w:tab/>
        <w:t xml:space="preserve">IN WITNESS whereof I have hereunto set my hand and seal: </w:t>
      </w:r>
    </w:p>
    <w:p w14:paraId="4F091C4D"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2B8FA0F9"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401F329E" w14:textId="77777777" w:rsidR="00B903E7" w:rsidRP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 ................................................................................</w:t>
      </w:r>
      <w:r w:rsidR="00101DD5" w:rsidRPr="00B903E7">
        <w:rPr>
          <w:rFonts w:cs="Helvetica"/>
          <w:color w:val="000000"/>
        </w:rPr>
        <w:t xml:space="preserve"> </w:t>
      </w:r>
      <w:r w:rsidRPr="00B903E7">
        <w:rPr>
          <w:rFonts w:cs="Helvetica"/>
          <w:color w:val="000000"/>
        </w:rPr>
        <w:t>(Witness)</w:t>
      </w:r>
      <w:r w:rsidR="00101DD5">
        <w:rPr>
          <w:rFonts w:cs="Helvetica"/>
          <w:color w:val="000000"/>
        </w:rPr>
        <w:tab/>
      </w:r>
      <w:r w:rsidR="00101DD5">
        <w:rPr>
          <w:rFonts w:cs="Helvetica"/>
          <w:color w:val="000000"/>
        </w:rPr>
        <w:tab/>
      </w:r>
      <w:r w:rsidR="00101DD5">
        <w:rPr>
          <w:rFonts w:cs="Helvetica"/>
          <w:color w:val="000000"/>
        </w:rPr>
        <w:tab/>
      </w:r>
      <w:r w:rsidR="00101DD5">
        <w:rPr>
          <w:rFonts w:cs="Helvetica"/>
          <w:color w:val="000000"/>
        </w:rPr>
        <w:tab/>
      </w:r>
      <w:r w:rsidR="00101DD5">
        <w:rPr>
          <w:rFonts w:cs="Helvetica"/>
          <w:color w:val="000000"/>
        </w:rPr>
        <w:tab/>
      </w:r>
      <w:r w:rsidR="00101DD5">
        <w:rPr>
          <w:rFonts w:cs="Helvetica"/>
          <w:color w:val="000000"/>
        </w:rPr>
        <w:tab/>
      </w:r>
      <w:r w:rsidRPr="00B903E7">
        <w:rPr>
          <w:rFonts w:cs="Helvetica"/>
          <w:color w:val="000000"/>
        </w:rPr>
        <w:tab/>
        <w:t>(Buyer)</w:t>
      </w:r>
    </w:p>
    <w:p w14:paraId="07E5C027"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14094919" w14:textId="77777777" w:rsidR="00B903E7" w:rsidRP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 ................................................................................ (Witness)</w:t>
      </w:r>
      <w:r w:rsidRPr="00B903E7">
        <w:rPr>
          <w:rFonts w:cs="Helvetica"/>
          <w:color w:val="000000"/>
        </w:rPr>
        <w:tab/>
      </w:r>
      <w:r w:rsidR="00101DD5">
        <w:rPr>
          <w:rFonts w:cs="Helvetica"/>
          <w:color w:val="000000"/>
        </w:rPr>
        <w:tab/>
      </w:r>
      <w:r w:rsidR="00101DD5">
        <w:rPr>
          <w:rFonts w:cs="Helvetica"/>
          <w:color w:val="000000"/>
        </w:rPr>
        <w:tab/>
      </w:r>
      <w:r w:rsidR="00101DD5">
        <w:rPr>
          <w:rFonts w:cs="Helvetica"/>
          <w:color w:val="000000"/>
        </w:rPr>
        <w:tab/>
      </w:r>
      <w:r w:rsidR="00101DD5">
        <w:rPr>
          <w:rFonts w:cs="Helvetica"/>
          <w:color w:val="000000"/>
        </w:rPr>
        <w:tab/>
      </w:r>
      <w:r w:rsidR="00101DD5">
        <w:rPr>
          <w:rFonts w:cs="Helvetica"/>
          <w:color w:val="000000"/>
        </w:rPr>
        <w:tab/>
      </w:r>
      <w:r w:rsidR="00101DD5">
        <w:rPr>
          <w:rFonts w:cs="Helvetica"/>
          <w:color w:val="000000"/>
        </w:rPr>
        <w:tab/>
      </w:r>
      <w:r w:rsidRPr="00B903E7">
        <w:rPr>
          <w:rFonts w:cs="Helvetica"/>
          <w:color w:val="000000"/>
        </w:rPr>
        <w:t>(Buyer)</w:t>
      </w:r>
    </w:p>
    <w:p w14:paraId="43460F03"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71BAB224" w14:textId="77777777" w:rsidR="00B903E7" w:rsidRP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DATE...................................</w:t>
      </w:r>
    </w:p>
    <w:p w14:paraId="2250F6EE" w14:textId="77777777" w:rsidR="00101DD5" w:rsidRDefault="00101DD5"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171DD903" w14:textId="77777777" w:rsidR="00AC4A01"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SIGNED, SEALED AND DELIVERED in the presence of:</w:t>
      </w:r>
      <w:r w:rsidRPr="00B903E7">
        <w:rPr>
          <w:rFonts w:cs="Helvetica"/>
          <w:color w:val="000000"/>
        </w:rPr>
        <w:tab/>
        <w:t xml:space="preserve">IN WITNESS whereof I have hereunto set my hand and seal: </w:t>
      </w:r>
    </w:p>
    <w:p w14:paraId="6F1B05AE" w14:textId="77777777" w:rsidR="00AC4A01" w:rsidRDefault="00AC4A01"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7AB5C9E3" w14:textId="77777777" w:rsidR="00AC4A01" w:rsidRPr="00B903E7" w:rsidRDefault="00AC4A01" w:rsidP="00AC4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 ................................................................................ (Witness)</w:t>
      </w:r>
      <w:r>
        <w:rPr>
          <w:rFonts w:cs="Helvetica"/>
          <w:color w:val="000000"/>
        </w:rPr>
        <w:tab/>
      </w:r>
      <w:r>
        <w:rPr>
          <w:rFonts w:cs="Helvetica"/>
          <w:color w:val="000000"/>
        </w:rPr>
        <w:tab/>
      </w:r>
      <w:r>
        <w:rPr>
          <w:rFonts w:cs="Helvetica"/>
          <w:color w:val="000000"/>
        </w:rPr>
        <w:tab/>
      </w:r>
      <w:r>
        <w:rPr>
          <w:rFonts w:cs="Helvetica"/>
          <w:color w:val="000000"/>
        </w:rPr>
        <w:tab/>
      </w:r>
      <w:r>
        <w:rPr>
          <w:rFonts w:cs="Helvetica"/>
          <w:color w:val="000000"/>
        </w:rPr>
        <w:tab/>
      </w:r>
      <w:r>
        <w:rPr>
          <w:rFonts w:cs="Helvetica"/>
          <w:color w:val="000000"/>
        </w:rPr>
        <w:tab/>
      </w:r>
      <w:r>
        <w:rPr>
          <w:rFonts w:cs="Helvetica"/>
          <w:color w:val="000000"/>
        </w:rPr>
        <w:tab/>
        <w:t>(Seller</w:t>
      </w:r>
      <w:r w:rsidRPr="00B903E7">
        <w:rPr>
          <w:rFonts w:cs="Helvetica"/>
          <w:color w:val="000000"/>
        </w:rPr>
        <w:t>)</w:t>
      </w:r>
    </w:p>
    <w:p w14:paraId="2B0EF60A" w14:textId="77777777" w:rsidR="00AC4A01" w:rsidRDefault="00AC4A01" w:rsidP="00AC4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780198C0" w14:textId="77777777" w:rsidR="00AC4A01" w:rsidRPr="00B903E7" w:rsidRDefault="00AC4A01" w:rsidP="00AC4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DATE...................................</w:t>
      </w:r>
    </w:p>
    <w:p w14:paraId="704DE3A6" w14:textId="77777777" w:rsidR="00AC4A01" w:rsidRDefault="00AC4A01"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p>
    <w:p w14:paraId="772358B4" w14:textId="77777777" w:rsidR="00B903E7" w:rsidRPr="00B903E7" w:rsidRDefault="00B903E7" w:rsidP="00B90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SPOUSAL CONSENT: The Undersigned Spouse of the Seller hereby consents to the disposition evidenced herein pursuant to the provisions of the Family Law Act, R.S.O.1990, and hereby agrees with the Buyer that he/she will execute all necessary or incidental documents to give full force and effect to the sale evidenced herein.</w:t>
      </w:r>
    </w:p>
    <w:p w14:paraId="220EE5E8" w14:textId="77777777" w:rsidR="00AC4A01" w:rsidRDefault="00AC4A01" w:rsidP="00B903E7">
      <w:pPr>
        <w:jc w:val="both"/>
        <w:rPr>
          <w:rFonts w:cs="Helvetica"/>
          <w:color w:val="000000"/>
        </w:rPr>
      </w:pPr>
    </w:p>
    <w:p w14:paraId="3096BA24" w14:textId="77777777" w:rsidR="00AC4A01" w:rsidRPr="00B903E7" w:rsidRDefault="00AC4A01" w:rsidP="00AC4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 ................................................................................ (Witness)</w:t>
      </w:r>
      <w:r>
        <w:rPr>
          <w:rFonts w:cs="Helvetica"/>
          <w:color w:val="000000"/>
        </w:rPr>
        <w:tab/>
      </w:r>
      <w:r>
        <w:rPr>
          <w:rFonts w:cs="Helvetica"/>
          <w:color w:val="000000"/>
        </w:rPr>
        <w:tab/>
      </w:r>
      <w:r>
        <w:rPr>
          <w:rFonts w:cs="Helvetica"/>
          <w:color w:val="000000"/>
        </w:rPr>
        <w:tab/>
      </w:r>
      <w:r>
        <w:rPr>
          <w:rFonts w:cs="Helvetica"/>
          <w:color w:val="000000"/>
        </w:rPr>
        <w:tab/>
      </w:r>
      <w:r>
        <w:rPr>
          <w:rFonts w:cs="Helvetica"/>
          <w:color w:val="000000"/>
        </w:rPr>
        <w:tab/>
      </w:r>
      <w:r>
        <w:rPr>
          <w:rFonts w:cs="Helvetica"/>
          <w:color w:val="000000"/>
        </w:rPr>
        <w:tab/>
      </w:r>
      <w:r>
        <w:rPr>
          <w:rFonts w:cs="Helvetica"/>
          <w:color w:val="000000"/>
        </w:rPr>
        <w:tab/>
        <w:t>(Seller</w:t>
      </w:r>
      <w:r w:rsidRPr="00B903E7">
        <w:rPr>
          <w:rFonts w:cs="Helvetica"/>
          <w:color w:val="000000"/>
        </w:rPr>
        <w:t>)</w:t>
      </w:r>
    </w:p>
    <w:p w14:paraId="216FCE26" w14:textId="77777777" w:rsidR="00AC4A01" w:rsidRDefault="00AC4A01" w:rsidP="00B903E7">
      <w:pPr>
        <w:jc w:val="both"/>
        <w:rPr>
          <w:rFonts w:cs="Helvetica"/>
          <w:color w:val="000000"/>
        </w:rPr>
      </w:pPr>
    </w:p>
    <w:p w14:paraId="59443DD4" w14:textId="77777777" w:rsidR="00AC4A01" w:rsidRPr="00B903E7" w:rsidRDefault="00AC4A01" w:rsidP="00AC4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000000"/>
        </w:rPr>
      </w:pPr>
      <w:r w:rsidRPr="00B903E7">
        <w:rPr>
          <w:rFonts w:cs="Helvetica"/>
          <w:color w:val="000000"/>
        </w:rPr>
        <w:t>DATE...................................</w:t>
      </w:r>
    </w:p>
    <w:p w14:paraId="2A04C66F" w14:textId="77777777" w:rsidR="00EE3C2A" w:rsidRDefault="00EE3C2A" w:rsidP="00B903E7">
      <w:pPr>
        <w:jc w:val="both"/>
      </w:pPr>
    </w:p>
    <w:sectPr w:rsidR="00EE3C2A" w:rsidSect="00522C72">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0D787" w14:textId="77777777" w:rsidR="005D1EDD" w:rsidRDefault="005D1EDD" w:rsidP="005D1EDD">
      <w:r>
        <w:separator/>
      </w:r>
    </w:p>
  </w:endnote>
  <w:endnote w:type="continuationSeparator" w:id="0">
    <w:p w14:paraId="345751D5" w14:textId="77777777" w:rsidR="005D1EDD" w:rsidRDefault="005D1EDD" w:rsidP="005D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6C594" w14:textId="77777777" w:rsidR="005D1EDD" w:rsidRDefault="005D1EDD" w:rsidP="00977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6898B" w14:textId="77777777" w:rsidR="005D1EDD" w:rsidRDefault="005D1EDD" w:rsidP="005D1E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8A9A0" w14:textId="77777777" w:rsidR="005D1EDD" w:rsidRDefault="005D1EDD" w:rsidP="00977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58A">
      <w:rPr>
        <w:rStyle w:val="PageNumber"/>
        <w:noProof/>
      </w:rPr>
      <w:t>1</w:t>
    </w:r>
    <w:r>
      <w:rPr>
        <w:rStyle w:val="PageNumber"/>
      </w:rPr>
      <w:fldChar w:fldCharType="end"/>
    </w:r>
  </w:p>
  <w:p w14:paraId="24E035D2" w14:textId="77777777" w:rsidR="005D1EDD" w:rsidRDefault="005D1EDD" w:rsidP="005D1E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D50B1" w14:textId="77777777" w:rsidR="005D1EDD" w:rsidRDefault="005D1EDD" w:rsidP="005D1EDD">
      <w:r>
        <w:separator/>
      </w:r>
    </w:p>
  </w:footnote>
  <w:footnote w:type="continuationSeparator" w:id="0">
    <w:p w14:paraId="233F4707" w14:textId="77777777" w:rsidR="005D1EDD" w:rsidRDefault="005D1EDD" w:rsidP="005D1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E7"/>
    <w:rsid w:val="000B64A7"/>
    <w:rsid w:val="00101DD5"/>
    <w:rsid w:val="003A058A"/>
    <w:rsid w:val="00522C72"/>
    <w:rsid w:val="005D1EDD"/>
    <w:rsid w:val="00645567"/>
    <w:rsid w:val="00AC4A01"/>
    <w:rsid w:val="00B903E7"/>
    <w:rsid w:val="00C8412B"/>
    <w:rsid w:val="00EE3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4ADB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EDD"/>
    <w:pPr>
      <w:tabs>
        <w:tab w:val="center" w:pos="4320"/>
        <w:tab w:val="right" w:pos="8640"/>
      </w:tabs>
    </w:pPr>
  </w:style>
  <w:style w:type="character" w:customStyle="1" w:styleId="FooterChar">
    <w:name w:val="Footer Char"/>
    <w:basedOn w:val="DefaultParagraphFont"/>
    <w:link w:val="Footer"/>
    <w:uiPriority w:val="99"/>
    <w:rsid w:val="005D1EDD"/>
  </w:style>
  <w:style w:type="character" w:styleId="PageNumber">
    <w:name w:val="page number"/>
    <w:basedOn w:val="DefaultParagraphFont"/>
    <w:uiPriority w:val="99"/>
    <w:semiHidden/>
    <w:unhideWhenUsed/>
    <w:rsid w:val="005D1E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EDD"/>
    <w:pPr>
      <w:tabs>
        <w:tab w:val="center" w:pos="4320"/>
        <w:tab w:val="right" w:pos="8640"/>
      </w:tabs>
    </w:pPr>
  </w:style>
  <w:style w:type="character" w:customStyle="1" w:styleId="FooterChar">
    <w:name w:val="Footer Char"/>
    <w:basedOn w:val="DefaultParagraphFont"/>
    <w:link w:val="Footer"/>
    <w:uiPriority w:val="99"/>
    <w:rsid w:val="005D1EDD"/>
  </w:style>
  <w:style w:type="character" w:styleId="PageNumber">
    <w:name w:val="page number"/>
    <w:basedOn w:val="DefaultParagraphFont"/>
    <w:uiPriority w:val="99"/>
    <w:semiHidden/>
    <w:unhideWhenUsed/>
    <w:rsid w:val="005D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2310</Words>
  <Characters>13168</Characters>
  <Application>Microsoft Macintosh Word</Application>
  <DocSecurity>0</DocSecurity>
  <Lines>109</Lines>
  <Paragraphs>30</Paragraphs>
  <ScaleCrop>false</ScaleCrop>
  <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White</dc:creator>
  <cp:keywords/>
  <dc:description/>
  <cp:lastModifiedBy>Scott White</cp:lastModifiedBy>
  <cp:revision>4</cp:revision>
  <dcterms:created xsi:type="dcterms:W3CDTF">2011-09-01T17:29:00Z</dcterms:created>
  <dcterms:modified xsi:type="dcterms:W3CDTF">2011-09-05T12:01:00Z</dcterms:modified>
</cp:coreProperties>
</file>